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29" w:type="dxa"/>
        <w:tblLook w:val="04A0" w:firstRow="1" w:lastRow="0" w:firstColumn="1" w:lastColumn="0" w:noHBand="0" w:noVBand="1"/>
      </w:tblPr>
      <w:tblGrid>
        <w:gridCol w:w="289"/>
        <w:gridCol w:w="567"/>
        <w:gridCol w:w="4834"/>
        <w:gridCol w:w="1112"/>
        <w:gridCol w:w="466"/>
        <w:gridCol w:w="940"/>
        <w:gridCol w:w="964"/>
        <w:gridCol w:w="532"/>
        <w:gridCol w:w="1386"/>
        <w:gridCol w:w="6"/>
        <w:gridCol w:w="100"/>
        <w:gridCol w:w="723"/>
        <w:gridCol w:w="6"/>
        <w:gridCol w:w="340"/>
        <w:gridCol w:w="483"/>
        <w:gridCol w:w="7"/>
        <w:gridCol w:w="579"/>
        <w:gridCol w:w="243"/>
        <w:gridCol w:w="6"/>
        <w:gridCol w:w="582"/>
      </w:tblGrid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Temeljem odredbi članka 37.i 39.Zakona o proračunu (NN 87/08,136/12 I 15/15)i članka 32.Statuta Općine Kaštelir-Labinci-</w:t>
            </w:r>
            <w:proofErr w:type="spellStart"/>
            <w:r w:rsidRPr="00940457">
              <w:rPr>
                <w:rFonts w:cs="Arial"/>
                <w:lang w:eastAsia="hr-HR"/>
              </w:rPr>
              <w:t>Castelliere</w:t>
            </w:r>
            <w:proofErr w:type="spellEnd"/>
            <w:r w:rsidRPr="00940457">
              <w:rPr>
                <w:rFonts w:cs="Arial"/>
                <w:lang w:eastAsia="hr-HR"/>
              </w:rPr>
              <w:t>-</w:t>
            </w:r>
            <w:proofErr w:type="spellStart"/>
            <w:r w:rsidRPr="00940457">
              <w:rPr>
                <w:rFonts w:cs="Arial"/>
                <w:lang w:eastAsia="hr-HR"/>
              </w:rPr>
              <w:t>S.Domenica</w:t>
            </w:r>
            <w:proofErr w:type="spellEnd"/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(Službene novine Općine Kaštelir-Labinci-</w:t>
            </w:r>
            <w:proofErr w:type="spellStart"/>
            <w:r w:rsidRPr="00940457">
              <w:rPr>
                <w:rFonts w:cs="Arial"/>
                <w:lang w:eastAsia="hr-HR"/>
              </w:rPr>
              <w:t>Castelliere</w:t>
            </w:r>
            <w:proofErr w:type="spellEnd"/>
            <w:r w:rsidRPr="00940457">
              <w:rPr>
                <w:rFonts w:cs="Arial"/>
                <w:lang w:eastAsia="hr-HR"/>
              </w:rPr>
              <w:t>-</w:t>
            </w:r>
            <w:proofErr w:type="spellStart"/>
            <w:r w:rsidRPr="00940457">
              <w:rPr>
                <w:rFonts w:cs="Arial"/>
                <w:lang w:eastAsia="hr-HR"/>
              </w:rPr>
              <w:t>S.Domenica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02/09 i 02/13),Općinsko vijeće Općine Kaštelir-Labinci-</w:t>
            </w:r>
            <w:proofErr w:type="spellStart"/>
            <w:r w:rsidRPr="00940457">
              <w:rPr>
                <w:rFonts w:cs="Arial"/>
                <w:lang w:eastAsia="hr-HR"/>
              </w:rPr>
              <w:t>Castelliere</w:t>
            </w:r>
            <w:proofErr w:type="spellEnd"/>
            <w:r w:rsidRPr="00940457">
              <w:rPr>
                <w:rFonts w:cs="Arial"/>
                <w:lang w:eastAsia="hr-HR"/>
              </w:rPr>
              <w:t>-</w:t>
            </w:r>
            <w:proofErr w:type="spellStart"/>
            <w:r w:rsidRPr="00940457">
              <w:rPr>
                <w:rFonts w:cs="Arial"/>
                <w:lang w:eastAsia="hr-HR"/>
              </w:rPr>
              <w:t>S.Domenica</w:t>
            </w:r>
            <w:proofErr w:type="spellEnd"/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na sjednici održanoj 22. prosinca 2017.godine donosi:</w:t>
            </w:r>
          </w:p>
        </w:tc>
      </w:tr>
      <w:tr w:rsidR="00D93DA3" w:rsidRPr="00940457" w:rsidTr="00734CD1">
        <w:trPr>
          <w:trHeight w:val="210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 xml:space="preserve">PRORAČUN OPĆINE KAŠTELIR-LABINCI-CASTELLIERE-S.DOMENICA </w:t>
            </w:r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ZA 2018.GODINU SA PROJEKCIJAMA ZA 2019. i 2020.GODINU</w:t>
            </w:r>
          </w:p>
        </w:tc>
      </w:tr>
      <w:tr w:rsidR="00D93DA3" w:rsidRPr="00940457" w:rsidTr="00734CD1">
        <w:trPr>
          <w:trHeight w:val="120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I.OPĆI DIO</w:t>
            </w:r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Članak 1.</w:t>
            </w:r>
          </w:p>
        </w:tc>
      </w:tr>
      <w:tr w:rsidR="00D93DA3" w:rsidRPr="00940457" w:rsidTr="00734CD1">
        <w:trPr>
          <w:trHeight w:val="255"/>
        </w:trPr>
        <w:tc>
          <w:tcPr>
            <w:tcW w:w="141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Proračun Općine Kaštelir-Labinci-</w:t>
            </w:r>
            <w:proofErr w:type="spellStart"/>
            <w:r w:rsidRPr="00940457">
              <w:rPr>
                <w:rFonts w:cs="Arial"/>
                <w:lang w:eastAsia="hr-HR"/>
              </w:rPr>
              <w:t>Castelliere</w:t>
            </w:r>
            <w:proofErr w:type="spellEnd"/>
            <w:r w:rsidRPr="00940457">
              <w:rPr>
                <w:rFonts w:cs="Arial"/>
                <w:lang w:eastAsia="hr-HR"/>
              </w:rPr>
              <w:t>-</w:t>
            </w:r>
            <w:proofErr w:type="spellStart"/>
            <w:r w:rsidRPr="00940457">
              <w:rPr>
                <w:rFonts w:cs="Arial"/>
                <w:lang w:eastAsia="hr-HR"/>
              </w:rPr>
              <w:t>S.Domenica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za 2018. godinu sa projekcijama za 2019. i 2020.godinu sastoji se od:</w:t>
            </w:r>
          </w:p>
        </w:tc>
      </w:tr>
      <w:tr w:rsidR="00D93DA3" w:rsidRPr="00940457" w:rsidTr="00734CD1">
        <w:trPr>
          <w:trHeight w:val="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 xml:space="preserve">Plan </w:t>
            </w:r>
          </w:p>
        </w:tc>
        <w:tc>
          <w:tcPr>
            <w:tcW w:w="3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Projekcija</w:t>
            </w:r>
          </w:p>
        </w:tc>
        <w:tc>
          <w:tcPr>
            <w:tcW w:w="2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Indeks promjena</w:t>
            </w: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2018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2019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2020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2/1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3/2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3/1</w:t>
            </w:r>
          </w:p>
        </w:tc>
      </w:tr>
      <w:tr w:rsidR="00D93DA3" w:rsidRPr="00940457" w:rsidTr="00734CD1">
        <w:trPr>
          <w:trHeight w:val="25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A. RAČUN PRIHODA I RASHODA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4.616.000,00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4.666.000,00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4.746.000,00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101,08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101,71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102,82</w:t>
            </w: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1.999.300,00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1.420.800,00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1.271.800,00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71,06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89,51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63,61</w:t>
            </w: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6.065.300,00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5.546.800,00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5.446.800,00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91,45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98,20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89,80</w:t>
            </w: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2.720.000,00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3.795.736,00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540.000,00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139,55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14,23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19,85</w:t>
            </w:r>
          </w:p>
        </w:tc>
      </w:tr>
      <w:tr w:rsidR="00D93DA3" w:rsidRPr="00940457" w:rsidTr="00734CD1">
        <w:trPr>
          <w:trHeight w:val="25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RAZLIKA − MANJAK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-2.170.000,00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-3.255.736,00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31.000,00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150,03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0,95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1,43</w:t>
            </w:r>
          </w:p>
        </w:tc>
      </w:tr>
      <w:tr w:rsidR="00D93DA3" w:rsidRPr="00940457" w:rsidTr="00734CD1">
        <w:trPr>
          <w:trHeight w:val="390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B. RAČUN ZADUŽIVANJA / FINANCIRANJA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2.170.000,00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3.255.736,00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150,03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31.000,00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trHeight w:val="34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NETO ZADUŽIVANJE / FINANCIRANJE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2.170.000,00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3.255.736,00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-31.000,00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150,03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0,95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1,43</w:t>
            </w:r>
          </w:p>
        </w:tc>
      </w:tr>
      <w:tr w:rsidR="00D93DA3" w:rsidRPr="00940457" w:rsidTr="00734CD1">
        <w:trPr>
          <w:trHeight w:val="390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C.RASPOLOŽIVA SREDSTVA IZ PRETHODNIH GODINA (VIŠAK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PRIHODA I REZERVIRANJA )Vlastiti izvori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trHeight w:val="25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trHeight w:val="25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VIŠAK / MANJAK + NETO ZADUŽIVANJA / FINANCIRANJA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1"/>
          <w:wAfter w:w="582" w:type="dxa"/>
          <w:trHeight w:val="255"/>
        </w:trPr>
        <w:tc>
          <w:tcPr>
            <w:tcW w:w="135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Članak 2.</w:t>
            </w:r>
          </w:p>
        </w:tc>
      </w:tr>
      <w:tr w:rsidR="00D93DA3" w:rsidRPr="00940457" w:rsidTr="00734CD1">
        <w:trPr>
          <w:gridAfter w:val="1"/>
          <w:wAfter w:w="582" w:type="dxa"/>
          <w:trHeight w:val="255"/>
        </w:trPr>
        <w:tc>
          <w:tcPr>
            <w:tcW w:w="135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 i </w:t>
            </w:r>
            <w:proofErr w:type="spellStart"/>
            <w:r w:rsidRPr="00940457">
              <w:rPr>
                <w:rFonts w:cs="Arial"/>
                <w:lang w:eastAsia="hr-HR"/>
              </w:rPr>
              <w:t>primici,te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rashodi i izdaci po </w:t>
            </w:r>
            <w:proofErr w:type="spellStart"/>
            <w:r w:rsidRPr="00940457">
              <w:rPr>
                <w:rFonts w:cs="Arial"/>
                <w:lang w:eastAsia="hr-HR"/>
              </w:rPr>
              <w:t>skupinama,podskupinama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utvrđuju se kako slijedi: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gridAfter w:val="1"/>
          <w:wAfter w:w="582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 xml:space="preserve">Plan 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Projekcija</w:t>
            </w:r>
          </w:p>
        </w:tc>
        <w:tc>
          <w:tcPr>
            <w:tcW w:w="2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INDEKS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2/1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3/2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center"/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t>3/1</w:t>
            </w:r>
          </w:p>
        </w:tc>
      </w:tr>
      <w:tr w:rsidR="00D93DA3" w:rsidRPr="00940457" w:rsidTr="00734CD1">
        <w:trPr>
          <w:gridAfter w:val="2"/>
          <w:wAfter w:w="588" w:type="dxa"/>
          <w:trHeight w:val="615"/>
        </w:trPr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  <w:r w:rsidRPr="00940457">
              <w:rPr>
                <w:rFonts w:cs="Arial"/>
                <w:b/>
                <w:bCs/>
                <w:sz w:val="18"/>
                <w:szCs w:val="18"/>
                <w:lang w:eastAsia="hr-HR"/>
              </w:rPr>
              <w:lastRenderedPageBreak/>
              <w:t>A. RAČUN PRIHODA I RASHODA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D93DA3" w:rsidRPr="00940457" w:rsidTr="00734CD1">
        <w:trPr>
          <w:gridAfter w:val="2"/>
          <w:wAfter w:w="588" w:type="dxa"/>
          <w:trHeight w:val="42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4.616.000,00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4.666.000,00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4.746.000,00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101,08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101,71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sz w:val="22"/>
                <w:szCs w:val="22"/>
                <w:lang w:eastAsia="hr-HR"/>
              </w:rPr>
              <w:t>102,82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2.920.000,00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2.980.000,00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3.040.000,00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102,05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102,01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104,11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611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Porez i prirez na dohodak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1.800.000,00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613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Porezi na imovinu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1.080.000,00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614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Porezi na robu i usluge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Pomoći iz inozemstva i od subjekata unutar općeg proračuna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50.000,00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50.000,00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633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Pomoći proračunu iz drugih proračuna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635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Pomoći izravnanja za decentralizirane funkcije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440.000,00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445.000,00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455.000,00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101,14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102,25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103,41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641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financijske imovine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642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nefinancijske imovine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435.000,00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65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upravnih i adm. pristojbi, pristojbi po </w:t>
            </w:r>
            <w:proofErr w:type="spellStart"/>
            <w:r w:rsidRPr="00940457">
              <w:rPr>
                <w:rFonts w:cs="Arial"/>
                <w:lang w:eastAsia="hr-HR"/>
              </w:rPr>
              <w:t>pos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. propisima i naknada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1.206.000,00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1.191.000,00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1.201.000,00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98,76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100,84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99,59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651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652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po posebnim propisima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653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995.000,00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663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Donacije od pravnih i fizičkih osoba izvan općeg proračuna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5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7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1.999.300,00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1.420.800,00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1.271.800,00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71,06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89,51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63,61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</w:t>
            </w:r>
            <w:proofErr w:type="spellStart"/>
            <w:r w:rsidRPr="00940457">
              <w:rPr>
                <w:rFonts w:cs="Arial"/>
                <w:lang w:eastAsia="hr-HR"/>
              </w:rPr>
              <w:t>neproizvedene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dugotrajne imovine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1.635.800,00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1.164.800,00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1.069.800,00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71,21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91,84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65,40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711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materijalne imovine - prirodnih bogatstava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1.635.800,00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363.500,00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256.000,00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202.000,00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70,43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78,91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55,57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721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Prihodi od prodaje građevinskih objekata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363.500,00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5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Rashodi poslovanja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6.065.300,00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5.546.800,00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5.446.800,00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89,8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79,99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822.000,00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822.000,00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822.000,00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112.000,00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3.147.800,00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2.656.800,00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2.566.800,00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84,40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96,61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81,54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lastRenderedPageBreak/>
              <w:t>321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322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382.000,00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323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2.132.000,00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329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568.800,00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81.000,00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81.000,00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342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66.000,00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343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Pomoći dane u inozemstvo i unutar općeg proračuna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1.107.000,00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1.107.000,00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1.097.000,00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99,10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99,10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363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1.077.000,00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366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Pomoći proračunskim korisnicima drugih proračuna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37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186.000,00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178.500,00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178.500,00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95,97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95,97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372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186.000,00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38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721.500,00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701.500,00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701.500,00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97,23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97,23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381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721.500,00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386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2.720.000,00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3.795.736,00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540.000,00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139,55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14,23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19,85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nabavu </w:t>
            </w:r>
            <w:proofErr w:type="spellStart"/>
            <w:r w:rsidRPr="00940457">
              <w:rPr>
                <w:rFonts w:cs="Arial"/>
                <w:lang w:eastAsia="hr-HR"/>
              </w:rPr>
              <w:t>neproizvedene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45.000,00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45.000,00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100,00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411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2.675.000,00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3.750.736,00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495.000,00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140,21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13,20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18,50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421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2.640.000,00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422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426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645"/>
        </w:trPr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B. RAČUN ZADUŽIVANJA / FINANCIRANJA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2170000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3255736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31000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150,03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0,9521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1,4285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8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2.170.000,00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3.255.736,00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150,03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84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2.170.000,00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3.255.736,00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150,03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844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Primljeni krediti i </w:t>
            </w:r>
            <w:proofErr w:type="spellStart"/>
            <w:r w:rsidRPr="00940457">
              <w:rPr>
                <w:rFonts w:cs="Arial"/>
                <w:lang w:eastAsia="hr-HR"/>
              </w:rPr>
              <w:t>zajm.i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od kreditnih i ostalih fin. </w:t>
            </w:r>
            <w:proofErr w:type="spellStart"/>
            <w:r w:rsidRPr="00940457">
              <w:rPr>
                <w:rFonts w:cs="Arial"/>
                <w:lang w:eastAsia="hr-HR"/>
              </w:rPr>
              <w:t>Instit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. izvan javnog sektora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2.170.000,00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82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5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31.000,00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63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53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31.000,00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43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lastRenderedPageBreak/>
              <w:t>532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544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 xml:space="preserve">Otplata glavnice </w:t>
            </w:r>
            <w:proofErr w:type="spellStart"/>
            <w:r w:rsidRPr="00940457">
              <w:rPr>
                <w:rFonts w:cs="Arial"/>
                <w:lang w:eastAsia="hr-HR"/>
              </w:rPr>
              <w:t>primlj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. kredita i </w:t>
            </w:r>
            <w:proofErr w:type="spellStart"/>
            <w:r w:rsidRPr="00940457">
              <w:rPr>
                <w:rFonts w:cs="Arial"/>
                <w:lang w:eastAsia="hr-HR"/>
              </w:rPr>
              <w:t>zajm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. od kreditnih i ostalih fin. </w:t>
            </w:r>
            <w:proofErr w:type="spellStart"/>
            <w:r w:rsidRPr="00940457">
              <w:rPr>
                <w:rFonts w:cs="Arial"/>
                <w:lang w:eastAsia="hr-HR"/>
              </w:rPr>
              <w:t>Instit.izvan</w:t>
            </w:r>
            <w:proofErr w:type="spellEnd"/>
            <w:r w:rsidRPr="00940457">
              <w:rPr>
                <w:rFonts w:cs="Arial"/>
                <w:lang w:eastAsia="hr-HR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</w:tr>
      <w:tr w:rsidR="00D93DA3" w:rsidRPr="00940457" w:rsidTr="00734CD1">
        <w:trPr>
          <w:gridAfter w:val="1"/>
          <w:wAfter w:w="582" w:type="dxa"/>
          <w:trHeight w:val="540"/>
        </w:trPr>
        <w:tc>
          <w:tcPr>
            <w:tcW w:w="11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C.RASPOLOŽIVA SREDSTVA IZ PRETHODNIH GODINA (VIŠAK PRIHODA I REZERVIRANJA)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9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ascii="Calibri" w:hAnsi="Calibri" w:cs="Calibri"/>
                <w:color w:val="FFFFFF"/>
                <w:lang w:eastAsia="hr-HR"/>
              </w:rPr>
            </w:pPr>
            <w:r w:rsidRPr="00940457">
              <w:rPr>
                <w:rFonts w:ascii="Calibri" w:hAnsi="Calibri" w:cs="Calibri"/>
                <w:color w:val="FFFFFF"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92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Rezultat poslovanja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b/>
                <w:bCs/>
                <w:lang w:eastAsia="hr-HR"/>
              </w:rPr>
            </w:pPr>
            <w:r w:rsidRPr="00940457">
              <w:rPr>
                <w:rFonts w:cs="Arial"/>
                <w:b/>
                <w:bCs/>
                <w:lang w:eastAsia="hr-HR"/>
              </w:rPr>
              <w:t>0,00</w:t>
            </w:r>
          </w:p>
        </w:tc>
      </w:tr>
      <w:tr w:rsidR="00D93DA3" w:rsidRPr="00940457" w:rsidTr="00734CD1">
        <w:trPr>
          <w:gridAfter w:val="2"/>
          <w:wAfter w:w="588" w:type="dxa"/>
          <w:trHeight w:val="25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922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Višak/manjak prihoda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0457" w:rsidRDefault="00D93DA3" w:rsidP="00734CD1">
            <w:pPr>
              <w:jc w:val="right"/>
              <w:rPr>
                <w:rFonts w:cs="Arial"/>
                <w:lang w:eastAsia="hr-HR"/>
              </w:rPr>
            </w:pPr>
            <w:r w:rsidRPr="00940457">
              <w:rPr>
                <w:rFonts w:cs="Arial"/>
                <w:lang w:eastAsia="hr-HR"/>
              </w:rPr>
              <w:t>0,00</w:t>
            </w:r>
          </w:p>
        </w:tc>
      </w:tr>
    </w:tbl>
    <w:p w:rsidR="00D93DA3" w:rsidRDefault="00D93DA3" w:rsidP="00D93DA3">
      <w:pPr>
        <w:spacing w:after="160" w:line="259" w:lineRule="auto"/>
        <w:rPr>
          <w:b/>
        </w:rPr>
      </w:pPr>
    </w:p>
    <w:p w:rsidR="00D93DA3" w:rsidRDefault="00D93DA3" w:rsidP="00D93DA3">
      <w:pPr>
        <w:spacing w:after="160" w:line="259" w:lineRule="auto"/>
        <w:rPr>
          <w:b/>
        </w:rPr>
      </w:pPr>
    </w:p>
    <w:p w:rsidR="00D93DA3" w:rsidRDefault="00D93DA3" w:rsidP="00D93DA3">
      <w:pPr>
        <w:spacing w:after="160" w:line="259" w:lineRule="auto"/>
        <w:rPr>
          <w:b/>
        </w:rPr>
      </w:pPr>
    </w:p>
    <w:tbl>
      <w:tblPr>
        <w:tblW w:w="14022" w:type="dxa"/>
        <w:tblLayout w:type="fixed"/>
        <w:tblLook w:val="04A0" w:firstRow="1" w:lastRow="0" w:firstColumn="1" w:lastColumn="0" w:noHBand="0" w:noVBand="1"/>
      </w:tblPr>
      <w:tblGrid>
        <w:gridCol w:w="1757"/>
        <w:gridCol w:w="7457"/>
        <w:gridCol w:w="1117"/>
        <w:gridCol w:w="983"/>
        <w:gridCol w:w="983"/>
        <w:gridCol w:w="30"/>
        <w:gridCol w:w="502"/>
        <w:gridCol w:w="558"/>
        <w:gridCol w:w="635"/>
      </w:tblGrid>
      <w:tr w:rsidR="00D93DA3" w:rsidRPr="006936F9" w:rsidTr="00734CD1">
        <w:trPr>
          <w:gridAfter w:val="3"/>
          <w:wAfter w:w="1695" w:type="dxa"/>
          <w:trHeight w:val="255"/>
        </w:trPr>
        <w:tc>
          <w:tcPr>
            <w:tcW w:w="12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6936F9" w:rsidRDefault="00D93DA3" w:rsidP="00734CD1">
            <w:pPr>
              <w:rPr>
                <w:rFonts w:cs="Arial"/>
                <w:b/>
                <w:bCs/>
                <w:lang w:eastAsia="hr-HR"/>
              </w:rPr>
            </w:pPr>
            <w:r w:rsidRPr="006936F9">
              <w:rPr>
                <w:rFonts w:cs="Arial"/>
                <w:b/>
                <w:bCs/>
                <w:lang w:eastAsia="hr-HR"/>
              </w:rPr>
              <w:t>II.POSEBNI DIO</w:t>
            </w:r>
          </w:p>
        </w:tc>
      </w:tr>
      <w:tr w:rsidR="00D93DA3" w:rsidRPr="006936F9" w:rsidTr="00734CD1">
        <w:trPr>
          <w:gridAfter w:val="3"/>
          <w:wAfter w:w="1695" w:type="dxa"/>
          <w:trHeight w:val="255"/>
        </w:trPr>
        <w:tc>
          <w:tcPr>
            <w:tcW w:w="12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6936F9">
              <w:rPr>
                <w:rFonts w:cs="Arial"/>
                <w:b/>
                <w:bCs/>
                <w:lang w:eastAsia="hr-HR"/>
              </w:rPr>
              <w:t>Članak 3.</w:t>
            </w:r>
          </w:p>
        </w:tc>
      </w:tr>
      <w:tr w:rsidR="00D93DA3" w:rsidRPr="006936F9" w:rsidTr="00734CD1">
        <w:trPr>
          <w:gridAfter w:val="3"/>
          <w:wAfter w:w="1695" w:type="dxa"/>
          <w:trHeight w:val="255"/>
        </w:trPr>
        <w:tc>
          <w:tcPr>
            <w:tcW w:w="12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6936F9" w:rsidRDefault="00D93DA3" w:rsidP="00734CD1">
            <w:pPr>
              <w:rPr>
                <w:rFonts w:cs="Arial"/>
                <w:lang w:eastAsia="hr-HR"/>
              </w:rPr>
            </w:pPr>
            <w:r w:rsidRPr="006936F9">
              <w:rPr>
                <w:rFonts w:cs="Arial"/>
                <w:lang w:eastAsia="hr-HR"/>
              </w:rPr>
              <w:t>Rashodi i izdaci  Proračuna Općine Kaštelir-Labinci-</w:t>
            </w:r>
            <w:proofErr w:type="spellStart"/>
            <w:r w:rsidRPr="006936F9">
              <w:rPr>
                <w:rFonts w:cs="Arial"/>
                <w:lang w:eastAsia="hr-HR"/>
              </w:rPr>
              <w:t>Castelliere</w:t>
            </w:r>
            <w:proofErr w:type="spellEnd"/>
            <w:r w:rsidRPr="006936F9">
              <w:rPr>
                <w:rFonts w:cs="Arial"/>
                <w:lang w:eastAsia="hr-HR"/>
              </w:rPr>
              <w:t>-</w:t>
            </w:r>
            <w:proofErr w:type="spellStart"/>
            <w:r w:rsidRPr="006936F9">
              <w:rPr>
                <w:rFonts w:cs="Arial"/>
                <w:lang w:eastAsia="hr-HR"/>
              </w:rPr>
              <w:t>S.Domenica</w:t>
            </w:r>
            <w:proofErr w:type="spellEnd"/>
            <w:r w:rsidRPr="006936F9">
              <w:rPr>
                <w:rFonts w:cs="Arial"/>
                <w:lang w:eastAsia="hr-HR"/>
              </w:rPr>
              <w:t xml:space="preserve">, za 2018.godinu u iznosu od 8.785.300,00 kn raspoređuju se </w:t>
            </w:r>
            <w:r>
              <w:rPr>
                <w:rFonts w:cs="Arial"/>
                <w:lang w:eastAsia="hr-HR"/>
              </w:rPr>
              <w:t>po</w:t>
            </w:r>
            <w:r w:rsidRPr="006936F9">
              <w:rPr>
                <w:rFonts w:cs="Arial"/>
                <w:lang w:eastAsia="hr-HR"/>
              </w:rPr>
              <w:t xml:space="preserve"> </w:t>
            </w:r>
            <w:proofErr w:type="spellStart"/>
            <w:r w:rsidRPr="006936F9">
              <w:rPr>
                <w:rFonts w:cs="Arial"/>
                <w:lang w:eastAsia="hr-HR"/>
              </w:rPr>
              <w:t>nositeljima,korisnicima</w:t>
            </w:r>
            <w:proofErr w:type="spellEnd"/>
            <w:r w:rsidRPr="006936F9">
              <w:rPr>
                <w:rFonts w:cs="Arial"/>
                <w:lang w:eastAsia="hr-HR"/>
              </w:rPr>
              <w:t xml:space="preserve"> i potanjim namjenama u posebnom dijelu Proračuna kako slijedi:</w:t>
            </w:r>
          </w:p>
        </w:tc>
      </w:tr>
      <w:tr w:rsidR="00D93DA3" w:rsidRPr="006936F9" w:rsidTr="00734CD1">
        <w:trPr>
          <w:gridAfter w:val="3"/>
          <w:wAfter w:w="1695" w:type="dxa"/>
          <w:trHeight w:val="360"/>
        </w:trPr>
        <w:tc>
          <w:tcPr>
            <w:tcW w:w="123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6936F9" w:rsidRDefault="00D93DA3" w:rsidP="00734CD1">
            <w:pPr>
              <w:rPr>
                <w:rFonts w:cs="Arial"/>
                <w:lang w:eastAsia="hr-HR"/>
              </w:rPr>
            </w:pPr>
          </w:p>
        </w:tc>
      </w:tr>
      <w:tr w:rsidR="00D93DA3" w:rsidRPr="00970359" w:rsidTr="00734CD1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/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PLAN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PROJEKCIJA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936F9">
              <w:rPr>
                <w:rFonts w:cs="Arial"/>
                <w:b/>
                <w:bCs/>
                <w:sz w:val="12"/>
                <w:szCs w:val="12"/>
              </w:rPr>
              <w:t>INDEKS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936F9">
              <w:rPr>
                <w:rFonts w:cs="Arial"/>
                <w:b/>
                <w:bCs/>
                <w:sz w:val="12"/>
                <w:szCs w:val="12"/>
              </w:rPr>
              <w:t>INDEKS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936F9">
              <w:rPr>
                <w:rFonts w:cs="Arial"/>
                <w:b/>
                <w:bCs/>
                <w:sz w:val="12"/>
                <w:szCs w:val="12"/>
              </w:rPr>
              <w:t>INDEKS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/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BROJ KONTA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VRSTA PRIHODA / PRIMITAKA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2/1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3/2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4/3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8.785.300,00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9.342.536,00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6.017.800,00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106,34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64,41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155,25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Razdjel 001 PREDSTAVNIČKA I IZVRŠNA RIJELA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353.000,00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378.000,00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378.000,00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107,08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Glava 00101 RAD PREDSTAVNIČKIH I IZVRŠNIH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0101 RAD PREDSTAVNIČKIH I IZVRŠNIH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A101001 Redovna djelatnost predstavničkih i izvršnih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0111 Izvršna  i zakonodavna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260.000,00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Glava 00102 OSTALI  RASHODI PREDSTAVNIČKIH I IZVRŠNIH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93.000,00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118.000,00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118.000,00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126,88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Program 0201 OSTALI RASHODI PREDSTAVNIČKIH I IZVRŠNIH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118.000,00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126,88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A201001 Ostali rashodi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predst.i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izvršnih tijela-reprezentacija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0160 Opće javne usluge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A201002 Ostali rashodi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predstav.i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izvršnih tijela- Dan Općine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0111 Izvršna  i zakonodavna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A201003 Općinske proslave i manifestacije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0111 Izvršna  i zakonodavna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A201004 Jednokratne pomoći umirovljenicima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0111 Izvršna  i zakonodavna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A201005 Proračunska pričuva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0111 Izvršna  i zakonodavna tijela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Razdjel 002 JEDINSTVENI UPRAVNI ODJEL I ZAJEDNIČKA SLUŽNA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1.415.000,00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98,94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Glava 00201 JEDINSTVENI UPRAVNI ODJEL I ZAJEDNIČKA SLUŽBA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1.415.000,00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98,94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0301 JEDINSTVENI UPRAVNI ODJEL I ZAJEDNIČKA SLUŽBA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1.415.000,00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A301001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Administrativno,tehničko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 stručno osoblje - JUO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1.349.000,00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1.334.000,00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1.334.000,00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0131 Opće usluge vezane za službenike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0133 Ostale opće usluge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527.000,00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512.000,00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512.000,00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412.000,00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412.000,00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100,50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85,47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81,52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81,52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A301003 Otplata zajmova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7. NAMJENSKI PRIMICI OD ZADUŽIVANJA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0133 Ostale opće usluge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Razdjel 003 SRED. ZA GOSP.KOMUNALNI SUSTAV, DRUŠT. DJELAT. I OST.DRUŠT.POTREBE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7.017.300,00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7.564.536,00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4.239.800,00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107,80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56,05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178,42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Glava 00301 GOSPODARSTVO I KOMULALNI SUSTAV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5.314.000,00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5.908.736,00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FFFFFF"/>
                <w:sz w:val="16"/>
                <w:szCs w:val="16"/>
              </w:rPr>
              <w:t>2.579.000,00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111,19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43,65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229,11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0401 GOSPODARSTVO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111,49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A401001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Uusluge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čuvanja imovine i osoba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0360 Rashodi za javni red i sigurnost koji nisu drugdje svrstani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A401002 Sufinanciranje Fonda za razvoj poljoprivrede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0421 Poljoprivreda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A401003 Sufinanciranje sadnog materijala i djelatnost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agro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udruge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0421 Poljoprivreda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K401001 Nabava nefinancijske imovine-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zamljište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neproizvedene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K401002 Uređenje gospodarske zone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0501 JAVNA RASVJETA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A501001 Utrošak i održavanje javne rasvjete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0640 Ulična rasvjeta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K501002 Izgradnja javne rasvjete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0640 Ulična rasvjeta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88,89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0502 ODRŽAVANJE NERAZVRSTANIH CESTA I PUTEVA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A502001 Održavanje nerazvrstanih cesta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0451 Cestovni promet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390.000,00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102,63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0503 ODRŽAVANJE GROBLJA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A503001 Održavanje groblja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57,14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33,33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33,33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33,33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0504 IZGRADNJA I ODRŽAVANJE ČISTOĆE,KANALIZACIJE,JAVNIH I ZELENIH POVRŠINA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98,08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101,96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A504001 Održavanje zelenih površina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A504002 Održavanje javnih površina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87,78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87,78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97,47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102,60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87,36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102,70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87,36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97,37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102,70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87,36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97,37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102,70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A504003 Veterinarske usluge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K504011 Sufinanciranje izgradnje ŽCGO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Koštijun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0510 Gospodarenje otpadom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Pomoći proračunskim korisnicima drugih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Tekući projekt T504001 Sanacija odlagališta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Košambra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0510 Gospodarenje otpadom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Tekući projekt T504002 Obnova voznog parka "Usluga" Poreč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0505 IZGRADNJA KANALIZACIJSKOG SUSTAVA KAŠTELIR-LABINCI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K505003 Kapitalna pomoć za financiranje kanalizacije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Martinela"d.o.o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95,00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94,74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105,56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0506 VODOOPSKRBA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Kapitalni projekt K506001 Izgradnja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kanal.i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vodovodnih ogranaka - udjeli u glavnici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Tekući projekt T506003 Izgradnja vodovodne mreže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0507 PROJEKTNA DOKOMENTACIJA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119,05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A507001 Prostorno-planska dokumentacija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119,05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56,18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119,05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233,33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233,33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42,86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233,33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0508 OSTALI RASHODI KOMUNALNOG SUSTAVA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3.107.000,00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4.011.736,00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711.000,00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129,12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17,72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564,24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A508001 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Tek.i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investicijsko održavanje građevinskih objekata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47,84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72,89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137,19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47,84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72,89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137,19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241.000,00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53,94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65,38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152,94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241.000,00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53,94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65,38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152,94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241.000,00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53,94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65,38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152,94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241.000,00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A508002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Martinela"d.o.o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 - donacija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A508003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Mavriš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" d.o.o. - donacija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Kapitalni projekt K508001 Izgradnja i rekonstrukcija cesta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3.595.736,00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143,26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1.057,57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0620 Razvoj zajednice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3.595.736,00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143,26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9,46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1.057,57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340.000,00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6936F9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7. NAMJENSKI PRIMICI OD ZADUŽIVANJA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2.170.000,00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color w:val="000000"/>
                <w:sz w:val="16"/>
                <w:szCs w:val="16"/>
              </w:rPr>
              <w:t>3.255.736,00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150,03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3.255.736,00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150,03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2.170.000,00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Pr="006936F9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936F9">
              <w:rPr>
                <w:rFonts w:cs="Arial"/>
                <w:b/>
                <w:bCs/>
                <w:sz w:val="16"/>
                <w:szCs w:val="16"/>
              </w:rPr>
              <w:t>3.255.736,00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150,03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2.170.000,00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Glava 00302 DRUŠTVENE DJELATNOSTI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1.703.300,00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1.655.800,00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1.660.800,00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97,21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100,30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99,70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0601 PROGRAM JAVNIH POTREBA U PREDŠKOLSKOM UZRASTU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A601001 Ostale aktivnosti u predškolskom odgoju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0911 Predškolsko obrazovanje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0701 PROGRAM JAVNIH POTREBA U ŠKOLSTVU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A701001 Ostale aktivnosti u školstvu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0912 Osnovno obrazovanje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0702 SUFINANCIRANJE TROŠKOVA OBRAZOVANJA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A702001 Stipendije učenicima i studentima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0950 Obrazovanje koje se ne može definirati po stupnju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0703 POTICANJE USTANOVA I UDRUGA U OBRAZOVANJU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A703001 Poticanje ustanova i udruga u obrazovanju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0950 Obrazovanje koje se ne može definirati po stupnju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0801 PROGRAM JAVNIH POTREBA U KULTURI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A801001 Ostale aktivnosti u kulturi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0820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A801002 Zajednica Talijana Labinci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0820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A801003 Ostale donacije u kulturi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0820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A801004 Ostale donacije u kulturi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0820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A801005 Ostale donacije u kulturi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0820 Službe kulture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0901 PROGRAM JAVNIH POTREBA U SPORTU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107,32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102,27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97,78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A901001 Tekuće donacije za sportske udruge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96,77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96,77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103,33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96,77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103,45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103,33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96,77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103,45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103,33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96,77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A901002 Sportski klub 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A901003 Sportski klub 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A901004 Sportski klub 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A901005 Sportski klub 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A901006 Sportski klub 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A901007 Sportski klub 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A901009 Poticanje sportskih aktivnosti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A901010 Korištenje sportske dvorane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FUNKCIJSKA KLASIFIKACIJA 0810 Službe rekreacije i sporta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Program 0903 IZGRADNJA SPORTSKE DVORANE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A903001 Izgradnja sportske dvorane-udio u glavnici "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Martinela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1001 PROTUPOŽARNI PLANOVI, ZAŠTITA I SPAŠAVANJE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229.800,00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90,19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A100101 Planovi, zaštita i spašavanje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0320 Usluge protupožarne zaštite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16,11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16,11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4.800,00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16,11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Aktivnost A100102 Javna vatrogasna postrojba CZP Poreč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0320 Usluge protupožarne zaštite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A100103 Područna vatrogasna zajednica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FUNKCIJSKA KLASIFIKACIJA 0320 Usluge protupožarne zaštite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A100104 DVD Općine Kaštelir-Labinci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0320 Usluge protupožarne zaštite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1101 POTPORE PREMA SOCIJALNOM PROGRAMU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203.500,00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206.000,00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206.000,00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101,23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A110101 Potpore u novcu prema socijalnom programu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1070 Socijalna pomoć stanovništvu koje nije obuhvaćeno redovnim socijalnim programima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93,18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91,67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91,67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91,67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4. POMOĆI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Aktivnost A110103 Crveni križ Poreč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1070 Socijalna pomoć stanovništvu koje nije obuhvaćeno redovnim socijalnim programima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A110104 Ostale donacije iz socijalnog programa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1070 Socijalna pomoć stanovništvu koje nije obuhvaćeno redovnim socijalnim programima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A110105 Udruga ABH Poreč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1090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2.500,00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2.500,00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A110106 Sigurna kuća Istre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1090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A110107 Istarski domovi zdravlja Poreč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1090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A110110 Nabava školskih udžbenika (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soc.korisnici</w:t>
            </w:r>
            <w:proofErr w:type="spellEnd"/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1090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A110111 Udruga umirovljenika Općine Kaštelir-Labinci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1090 Aktivnosti socijalne zaštite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Kapitalni projekt K110101 Sufinanciranje Opće bolnice Pula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0731 Usluge općih bolnica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Pomoći proračunskim korisnicima drugih proračuna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Program 1201 OSTALE DRUŠTVENE POTREBE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A120101 Turistička zajednica Općine Kaštelir-Labinci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0473 Turizam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A120102 Ostale društvene aktivnosti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0133 Ostale opće usluge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6. PRIHODI OD PRODAJE NEFINANCIJSKE IMOVINE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A120103 Financiranje rada političkih stranaka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0160 Opće javne usluge koje nisu drugdje svrstane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1. OPĆI PRIHODI I PRIMIOCI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15.000,00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Aktivnost A120107 Tekuće donacije - Izbori za  JLS 2017.god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FUNKCIJSKA KLASIFIKACIJA 0411 Opći ekonomski i trgovački poslovi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Izvor 3. PRIHODI ZA POSEBNE NAMJENE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D93DA3" w:rsidTr="00734CD1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3DA3" w:rsidRDefault="00D93DA3" w:rsidP="00734CD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</w:t>
            </w:r>
          </w:p>
        </w:tc>
      </w:tr>
    </w:tbl>
    <w:p w:rsidR="00D93DA3" w:rsidRDefault="00D93DA3" w:rsidP="00D93DA3">
      <w:pPr>
        <w:spacing w:after="160" w:line="259" w:lineRule="auto"/>
        <w:rPr>
          <w:b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360"/>
        <w:gridCol w:w="900"/>
        <w:gridCol w:w="4063"/>
        <w:gridCol w:w="400"/>
        <w:gridCol w:w="929"/>
        <w:gridCol w:w="604"/>
        <w:gridCol w:w="420"/>
        <w:gridCol w:w="261"/>
        <w:gridCol w:w="780"/>
        <w:gridCol w:w="360"/>
        <w:gridCol w:w="800"/>
        <w:gridCol w:w="456"/>
        <w:gridCol w:w="261"/>
        <w:gridCol w:w="640"/>
        <w:gridCol w:w="261"/>
        <w:gridCol w:w="340"/>
        <w:gridCol w:w="261"/>
        <w:gridCol w:w="261"/>
        <w:gridCol w:w="261"/>
        <w:gridCol w:w="261"/>
        <w:gridCol w:w="940"/>
        <w:gridCol w:w="261"/>
        <w:gridCol w:w="360"/>
      </w:tblGrid>
      <w:tr w:rsidR="00D93DA3" w:rsidRPr="00946687" w:rsidTr="00734CD1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lang w:eastAsia="hr-HR"/>
              </w:rPr>
              <w:t>III.PLAN RAZVOJNIH PROGRAMA</w:t>
            </w:r>
          </w:p>
        </w:tc>
      </w:tr>
      <w:tr w:rsidR="00D93DA3" w:rsidRPr="00946687" w:rsidTr="00734CD1">
        <w:trPr>
          <w:trHeight w:val="240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lang w:eastAsia="hr-HR"/>
              </w:rPr>
              <w:t>Članak 4.</w:t>
            </w:r>
          </w:p>
        </w:tc>
      </w:tr>
      <w:tr w:rsidR="00D93DA3" w:rsidRPr="00946687" w:rsidTr="00734CD1">
        <w:trPr>
          <w:trHeight w:val="34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Default="00D93DA3" w:rsidP="00734CD1">
            <w:pPr>
              <w:jc w:val="center"/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 xml:space="preserve">U Planu razvojnih programa za razdoblje 2018-2020. </w:t>
            </w:r>
            <w:proofErr w:type="spellStart"/>
            <w:r w:rsidRPr="00946687">
              <w:rPr>
                <w:rFonts w:ascii="Arimo" w:hAnsi="Arimo" w:cs="Arial"/>
                <w:color w:val="000000"/>
                <w:lang w:eastAsia="hr-HR"/>
              </w:rPr>
              <w:t>godine,koji</w:t>
            </w:r>
            <w:proofErr w:type="spellEnd"/>
            <w:r w:rsidRPr="00946687">
              <w:rPr>
                <w:rFonts w:ascii="Arimo" w:hAnsi="Arimo" w:cs="Arial"/>
                <w:color w:val="000000"/>
                <w:lang w:eastAsia="hr-HR"/>
              </w:rPr>
              <w:t xml:space="preserve"> čini sastavni dio ovog </w:t>
            </w:r>
            <w:proofErr w:type="spellStart"/>
            <w:r w:rsidRPr="00946687">
              <w:rPr>
                <w:rFonts w:ascii="Arimo" w:hAnsi="Arimo" w:cs="Arial"/>
                <w:color w:val="000000"/>
                <w:lang w:eastAsia="hr-HR"/>
              </w:rPr>
              <w:t>Proračuna,planirani</w:t>
            </w:r>
            <w:proofErr w:type="spellEnd"/>
            <w:r w:rsidRPr="00946687">
              <w:rPr>
                <w:rFonts w:ascii="Arimo" w:hAnsi="Arimo" w:cs="Arial"/>
                <w:color w:val="000000"/>
                <w:lang w:eastAsia="hr-HR"/>
              </w:rPr>
              <w:t xml:space="preserve"> su rashodi za tekuće i kapitalne projekte </w:t>
            </w:r>
          </w:p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po pojedinim programima i aktivnostima i izvorima financiranja</w:t>
            </w:r>
            <w:r>
              <w:rPr>
                <w:rFonts w:ascii="Arimo" w:hAnsi="Arimo" w:cs="Arial"/>
                <w:color w:val="000000"/>
                <w:lang w:eastAsia="hr-HR"/>
              </w:rPr>
              <w:t>.</w:t>
            </w:r>
          </w:p>
        </w:tc>
      </w:tr>
      <w:tr w:rsidR="00D93DA3" w:rsidRPr="00946687" w:rsidTr="00734CD1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</w:p>
        </w:tc>
      </w:tr>
      <w:tr w:rsidR="00D93DA3" w:rsidRPr="00946687" w:rsidTr="00734CD1">
        <w:trPr>
          <w:trHeight w:val="3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89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PLANIRANO FINANCIRANJE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39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INVESTICIJA / KAPITALNA POMOĆ / KAPITALNA DONACIJA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center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9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2018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 + 2 + 3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8.785.300,00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9.342.536,00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6.017.800,00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24.145.636,00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Razdjel 001 PREDSTAVNIČKA I IZVRŠNA RIJELA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353.000,00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378.000,00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378.000,00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1.109.000,00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01 RAD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A01 RAD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0101 RAD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A101001 Redovna djelatnost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02 OSTALI  RASHODI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A02 OSTALI RASHODI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0201 OSTALI RASHODI PREDSTAVNIČKIH I IZVRŠNIH TIJELA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A201001 Ostali rashodi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predst.i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izvršnih tijela-reprezentacija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A201002 Ostali rashodi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predstav.i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izvršnih tijela- Dan Općine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A201003 Općinske proslave i manifestacije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A201004 Jednokratne pomoći umirovljenicima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A201005 Proračunska pričuva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Razdjel 002 JEDINSTVENI UPRAVNI ODJEL I ZAJEDNIČKA SLUŽNA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4.215.000,00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01 JEDINSTVENI UPRAVNI ODJEL I ZAJEDNIČKA SLUŽBA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4.215.000,00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A03 JEDINSTVENI UPRAVNI ODJEL I ZAJEDNIČKA SLUŽBA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4.215.000,00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0301 JEDINSTVENI UPRAVNI ODJEL I ZAJEDNIČKA SLUŽBA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4.215.000,00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A301001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Administrativno,tehničko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 stručno osoblje - JUO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1.349.000,00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1.334.000,00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1.334.000,00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4.017.000,00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1.224.000,00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1.224.000,00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3.670.000,00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2.466.000,00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1.159.000,00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A301003 Otplata zajmova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7.1. NAMJENSKI PRIMICI OD ZADUŽIVANJA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Razdjel 003 SRED. ZA GOSP.KOMUNALNI SUSTAV, DRUŠT. DJELAT. I OST.DRUŠT.POTREBE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7.017.300,00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7.564.536,00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4.239.800,00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18.821.636,00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01 GOSPODARSTVO I KOMULALNI SUSTAV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5.314.000,00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5.908.736,00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2.579.000,00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13.801.736,00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A04  GOSPODARSTVO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0401 GOSPODARSTVO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A401001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Uusluge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čuvanja imovine i osoba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A401002 Sufinanciranje Fonda za razvoj poljoprivrede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A401003 Sufinanciranje sadnog materijala i djelatnost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agro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udruge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K401001 Nabava nefinancijske imovine-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zamljište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K401002 Uređenje gospodarske zone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A05  KOMUNALNI SUSTAV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5.227.000,00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5.811.736,00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2.482.000,00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13.520.736,00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0501 JAVNA RASVJETA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A501001 Utrošak i održavanje javne rasvjete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K501002 Izgradnja javne rasvjete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0502 ODRŽAVANJE NERAZVRSTANIH CESTA I PUTEVA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A502001 Održavanje nerazvrstanih cesta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0503 ODRŽAVANJE GROBLJA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A503001 Održavanje groblja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0504 IZGRADNJA I ODRŽAVANJE ČISTOĆE,KANALIZACIJE,JAVNIH I ZELENIH POVRŠINA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1.605.000,00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A504001 Održavanje zelenih površina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A504002 Održavanje javnih površina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1.230.000,00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1.185.000,00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A504003 Veterinarske usluge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K504011 Sufinanciranje izgradnje ŽCGO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Koštijun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T504001 Sanacija odlagališta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Košambra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T504002 Obnova voznog parka "Usluga" Poreč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0505 IZGRADNJA KANALIZACIJSKOG SUSTAVA KAŠTELIR-LABINCI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K505003 Kapitalna pomoć za financiranje kanalizacije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Martinela"d.o.o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0506 VODOOPSKRBA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Kapitalni projekt K506001 Izgradnja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kanal.i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vodovodnih ogranaka - udjeli u glavnici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 T506003 Izgradnja vodovodne mreže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0507 PROJEKTNA DOKOMENTACIJA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A507001 Prostorno-planska dokumentacija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735.000,00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0508 OSTALI RASHODI KOMUNALNOG SUSTAVA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3.107.000,00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4.011.736,00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7.829.736,00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A508001 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Tek.i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investicijsko održavanje građevinskih objekata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634.000,00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241.000,00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A508002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Martinela"d.o.o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. - donacija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A508003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Mavriš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" d.o.o. - donacija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K508001 Izgradnja i rekonstrukcija cesta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3.595.736,00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6.445.736,00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1.020.000,00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7.1. NAMJENSKI PRIMICI OD ZADUŽIVANJA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2.170.000,00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3.255.736,00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5.425.736,00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2.170.000,00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3.255.736,00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5.425.736,00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2.170.000,00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3.255.736,00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5.425.736,00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2.170.000,00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2.170.000,00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Glava 02 DRUŠTVENE DJELATNOSTI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1.703.300,00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1.655.800,00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1.660.800,00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FFFFFF"/>
                <w:sz w:val="16"/>
                <w:szCs w:val="16"/>
                <w:lang w:eastAsia="hr-HR"/>
              </w:rPr>
              <w:t>5.019.900,00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FFFFFF"/>
                <w:lang w:eastAsia="hr-HR"/>
              </w:rPr>
            </w:pPr>
            <w:r w:rsidRPr="00946687">
              <w:rPr>
                <w:rFonts w:ascii="Arimo" w:hAnsi="Arimo" w:cs="Arial"/>
                <w:color w:val="FFFFFF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A06 PREDŠKOLSKI ODGOJ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0601 PROGRAM JAVNIH POTREBA U PREDŠKOLSKOM UZRASTU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A601001 Ostale aktivnosti u predškolskom odgoju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2.250.000,00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A07 OBRAZOVANJE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0701 PROGRAM JAVNIH POTREBA U ŠKOLSTVU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A701001 Ostale aktivnosti u školstvu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0702 SUFINANCIRANJE TROŠKOVA OBRAZOVANJA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A702001 Stipendije učenicima i studentima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198.000,00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0703 POTICANJE USTANOVA I UDRUGA U OBRAZOVANJU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A703001 Poticanje ustanova i udruga u obrazovanju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A08 KULTURA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0801 PROGRAM JAVNIH POTREBA U KULTURI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A801001 Ostale aktivnosti u kulturi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A801002 Zajednica Talijana Labinci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A801003 Ostale donacije u kulturi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A801004 Ostale donacije u kulturi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A801005 Ostale donacije u kulturi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A09 SPORT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0901 PROGRAM JAVNIH POTREBA U SPORTU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A901001 Tekuće donacije za sportske udruge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A901002 Sportski klub 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A901003 Sportski klub 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A901004 Sportski klub 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A901005 Sportski klub 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A901006 Sportski klub 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A901007 Sportski klub 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A901009 Poticanje sportskih aktivnosti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A901010 Korištenje sportske dvorane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Program 0903 IZGRADNJA SPORTSKE DVORANE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A903001 Izgradnja sportske dvorane-udio u glavnici "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Martinela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A10 PROTUPOŽARNA ZAŠTITA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254.800,00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229.800,00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229.800,00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714.400,00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1001 PROTUPOŽARNI PLANOVI, ZAŠTITA I SPAŠAVANJE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254.800,00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229.800,00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229.800,00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714.400,00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A100101 Planovi, zaštita i spašavanje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14.800,00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69.400,00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29.800,00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Aktivnost A100102 Javna vatrogasna postrojba CZP Poreč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A100103 Područna vatrogasna zajednica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A100104 DVD Općine Kaštelir-Labinci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A11 SOCIJALNI PROGRAM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615.500,00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1101 POTPORE PREMA SOCIJALNOM PROGRAMU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203.500,00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615.500,00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A110101 Potpore u novcu prema socijalnom programu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4.1. POMOĆI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A110103 Crveni križ Poreč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A110104 Ostale donacije iz socijalnog programa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A110105 Udruga ABH Poreč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A110106 Sigurna kuća Istre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A110107 Istarski domovi zdravlja Poreč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A110110 Nabava školskih udžbenika (</w:t>
            </w:r>
            <w:proofErr w:type="spellStart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soc.korisnici</w:t>
            </w:r>
            <w:proofErr w:type="spellEnd"/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A110111 Udruga umirovljenika Općine Kaštelir-Labinci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K110101 Sufinanciranje Opće bolnice Pula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Glavni program A12 OSTALE DRUŠTVENE POTREBE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Program 1201 OSTALE DRUŠTVENE POTREBE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A120101 Turistička zajednica Općine Kaštelir-Labinci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A120102 Ostale društvene aktivnosti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6.1. PRIHODI OD PRODAJE NEFINANCIJSKE IMOVINE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A120103 Financiranje rada političkih stranaka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Aktivnost A120107 Tekuće donacije - Izbori za  JLS 2017.god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3.1. PRIHODI ZA POSEBNE NAMJENE 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3DA3" w:rsidRPr="00946687" w:rsidRDefault="00D93DA3" w:rsidP="00734CD1">
            <w:pPr>
              <w:jc w:val="right"/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3DA3" w:rsidRPr="00946687" w:rsidRDefault="00D93DA3" w:rsidP="00734CD1">
            <w:pPr>
              <w:rPr>
                <w:rFonts w:ascii="Arimo" w:hAnsi="Arimo" w:cs="Arial"/>
                <w:color w:val="000000"/>
                <w:lang w:eastAsia="hr-HR"/>
              </w:rPr>
            </w:pPr>
            <w:r w:rsidRPr="00946687">
              <w:rPr>
                <w:rFonts w:ascii="Arimo" w:hAnsi="Arimo" w:cs="Arial"/>
                <w:color w:val="000000"/>
                <w:lang w:eastAsia="hr-HR"/>
              </w:rPr>
              <w:t> </w:t>
            </w: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rPr>
                <w:rFonts w:cs="Arial"/>
                <w:b/>
                <w:bCs/>
                <w:lang w:eastAsia="hr-HR"/>
              </w:rPr>
            </w:pPr>
            <w:r w:rsidRPr="00946687">
              <w:rPr>
                <w:rFonts w:cs="Arial"/>
                <w:b/>
                <w:bCs/>
                <w:lang w:eastAsia="hr-HR"/>
              </w:rPr>
              <w:t xml:space="preserve">IV.PRIJELAZNE I ZAKLJUČNE ODREDBE </w:t>
            </w: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  <w:r w:rsidRPr="00946687">
              <w:rPr>
                <w:rFonts w:cs="Arial"/>
                <w:b/>
                <w:bCs/>
                <w:lang w:eastAsia="hr-HR"/>
              </w:rPr>
              <w:t>Članak 5.</w:t>
            </w: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cs="Arial"/>
                <w:b/>
                <w:bCs/>
                <w:lang w:eastAsia="hr-HR"/>
              </w:rPr>
            </w:pP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jc w:val="center"/>
              <w:rPr>
                <w:rFonts w:cs="Arial"/>
                <w:lang w:eastAsia="hr-HR"/>
              </w:rPr>
            </w:pPr>
            <w:r w:rsidRPr="00946687">
              <w:rPr>
                <w:rFonts w:cs="Arial"/>
                <w:lang w:eastAsia="hr-HR"/>
              </w:rPr>
              <w:t xml:space="preserve">   Ovaj Proračun Općine Kaštelir-Labinci-</w:t>
            </w:r>
            <w:proofErr w:type="spellStart"/>
            <w:r w:rsidRPr="00946687">
              <w:rPr>
                <w:rFonts w:cs="Arial"/>
                <w:lang w:eastAsia="hr-HR"/>
              </w:rPr>
              <w:t>Castelliere</w:t>
            </w:r>
            <w:proofErr w:type="spellEnd"/>
            <w:r w:rsidRPr="00946687">
              <w:rPr>
                <w:rFonts w:cs="Arial"/>
                <w:lang w:eastAsia="hr-HR"/>
              </w:rPr>
              <w:t>-</w:t>
            </w:r>
            <w:proofErr w:type="spellStart"/>
            <w:r w:rsidRPr="00946687">
              <w:rPr>
                <w:rFonts w:cs="Arial"/>
                <w:lang w:eastAsia="hr-HR"/>
              </w:rPr>
              <w:t>S.Domenica</w:t>
            </w:r>
            <w:proofErr w:type="spellEnd"/>
            <w:r w:rsidRPr="00946687">
              <w:rPr>
                <w:rFonts w:cs="Arial"/>
                <w:lang w:eastAsia="hr-HR"/>
              </w:rPr>
              <w:t xml:space="preserve"> za 2018.godinu sa projekcijama za 2019.i 2020.godinu stupa na snagu danom objave u </w:t>
            </w: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rPr>
                <w:rFonts w:cs="Arial"/>
                <w:lang w:eastAsia="hr-HR"/>
              </w:rPr>
            </w:pPr>
            <w:r w:rsidRPr="00946687">
              <w:rPr>
                <w:rFonts w:cs="Arial"/>
                <w:lang w:eastAsia="hr-HR"/>
              </w:rPr>
              <w:t>Službenim novinama Općine Kaštelir-Labinci-</w:t>
            </w:r>
            <w:proofErr w:type="spellStart"/>
            <w:r w:rsidRPr="00946687">
              <w:rPr>
                <w:rFonts w:cs="Arial"/>
                <w:lang w:eastAsia="hr-HR"/>
              </w:rPr>
              <w:t>Castelliere</w:t>
            </w:r>
            <w:proofErr w:type="spellEnd"/>
            <w:r w:rsidRPr="00946687">
              <w:rPr>
                <w:rFonts w:cs="Arial"/>
                <w:lang w:eastAsia="hr-HR"/>
              </w:rPr>
              <w:t>-S.</w:t>
            </w:r>
            <w:proofErr w:type="spellStart"/>
            <w:r w:rsidRPr="00946687">
              <w:rPr>
                <w:rFonts w:cs="Arial"/>
                <w:lang w:eastAsia="hr-HR"/>
              </w:rPr>
              <w:t>Domenica</w:t>
            </w:r>
            <w:proofErr w:type="spellEnd"/>
            <w:r w:rsidRPr="00946687">
              <w:rPr>
                <w:rFonts w:cs="Arial"/>
                <w:lang w:eastAsia="hr-HR"/>
              </w:rPr>
              <w:t>",a primjenjuje se od 01.siječnja 2018.godine.</w:t>
            </w:r>
          </w:p>
        </w:tc>
      </w:tr>
      <w:tr w:rsidR="00D93DA3" w:rsidRPr="00946687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946687" w:rsidRDefault="00D93DA3" w:rsidP="00734CD1">
            <w:pPr>
              <w:rPr>
                <w:rFonts w:cs="Arial"/>
                <w:lang w:eastAsia="hr-HR"/>
              </w:rPr>
            </w:pP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 w:rsidRPr="002D680C">
              <w:rPr>
                <w:rFonts w:cs="Arial"/>
                <w:lang w:eastAsia="hr-HR"/>
              </w:rPr>
              <w:t>KLASA: 011-01/17-01/0</w:t>
            </w:r>
            <w:r>
              <w:rPr>
                <w:rFonts w:cs="Arial"/>
                <w:lang w:eastAsia="hr-HR"/>
              </w:rPr>
              <w:t>6</w:t>
            </w: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 w:rsidRPr="002D680C">
              <w:rPr>
                <w:rFonts w:cs="Arial"/>
                <w:lang w:eastAsia="hr-HR"/>
              </w:rPr>
              <w:t>URBROJ: 2167/06-01-17/0</w:t>
            </w:r>
            <w:r>
              <w:rPr>
                <w:rFonts w:cs="Arial"/>
                <w:lang w:eastAsia="hr-HR"/>
              </w:rPr>
              <w:t>5</w:t>
            </w: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 w:rsidRPr="002D680C">
              <w:rPr>
                <w:rFonts w:cs="Arial"/>
                <w:lang w:eastAsia="hr-HR"/>
              </w:rPr>
              <w:t>Kaštelir-</w:t>
            </w:r>
            <w:proofErr w:type="spellStart"/>
            <w:r w:rsidRPr="002D680C">
              <w:rPr>
                <w:rFonts w:cs="Arial"/>
                <w:lang w:eastAsia="hr-HR"/>
              </w:rPr>
              <w:t>Castelliere</w:t>
            </w:r>
            <w:proofErr w:type="spellEnd"/>
            <w:r w:rsidRPr="002D680C">
              <w:rPr>
                <w:rFonts w:cs="Arial"/>
                <w:lang w:eastAsia="hr-HR"/>
              </w:rPr>
              <w:t>, 2</w:t>
            </w:r>
            <w:r>
              <w:rPr>
                <w:rFonts w:cs="Arial"/>
                <w:lang w:eastAsia="hr-HR"/>
              </w:rPr>
              <w:t>2</w:t>
            </w:r>
            <w:r w:rsidRPr="002D680C">
              <w:rPr>
                <w:rFonts w:cs="Arial"/>
                <w:lang w:eastAsia="hr-HR"/>
              </w:rPr>
              <w:t>. 1</w:t>
            </w:r>
            <w:r>
              <w:rPr>
                <w:rFonts w:cs="Arial"/>
                <w:lang w:eastAsia="hr-HR"/>
              </w:rPr>
              <w:t>2</w:t>
            </w:r>
            <w:r w:rsidRPr="002D680C">
              <w:rPr>
                <w:rFonts w:cs="Arial"/>
                <w:lang w:eastAsia="hr-HR"/>
              </w:rPr>
              <w:t xml:space="preserve">. 2017. </w:t>
            </w: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>
              <w:rPr>
                <w:rFonts w:cs="Arial"/>
                <w:lang w:eastAsia="hr-HR"/>
              </w:rPr>
              <w:t xml:space="preserve">                                                                   </w:t>
            </w:r>
            <w:r w:rsidRPr="002D680C">
              <w:rPr>
                <w:rFonts w:cs="Arial"/>
                <w:lang w:eastAsia="hr-HR"/>
              </w:rPr>
              <w:t>OPĆINA KAŠTELIR-LABINCI-CASTELLIERE-S.DOMENICA</w:t>
            </w: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>
              <w:rPr>
                <w:rFonts w:cs="Arial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2D680C">
              <w:rPr>
                <w:rFonts w:cs="Arial"/>
                <w:lang w:eastAsia="hr-HR"/>
              </w:rPr>
              <w:t>Predsjednica Općinskog vijeća</w:t>
            </w:r>
          </w:p>
        </w:tc>
      </w:tr>
      <w:tr w:rsidR="00D93DA3" w:rsidRPr="00DC71ED" w:rsidTr="00734CD1">
        <w:trPr>
          <w:trHeight w:val="255"/>
        </w:trPr>
        <w:tc>
          <w:tcPr>
            <w:tcW w:w="144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DA3" w:rsidRPr="002D680C" w:rsidRDefault="00D93DA3" w:rsidP="00734CD1">
            <w:pPr>
              <w:rPr>
                <w:rFonts w:cs="Arial"/>
                <w:lang w:eastAsia="hr-HR"/>
              </w:rPr>
            </w:pPr>
            <w:r w:rsidRPr="002D680C">
              <w:rPr>
                <w:rFonts w:cs="Arial"/>
                <w:lang w:eastAsia="hr-HR"/>
              </w:rPr>
              <w:t xml:space="preserve">       </w:t>
            </w:r>
            <w:r>
              <w:rPr>
                <w:rFonts w:cs="Arial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D680C">
              <w:rPr>
                <w:rFonts w:cs="Arial"/>
                <w:lang w:eastAsia="hr-HR"/>
              </w:rPr>
              <w:t>Rozana</w:t>
            </w:r>
            <w:proofErr w:type="spellEnd"/>
            <w:r w:rsidRPr="002D680C">
              <w:rPr>
                <w:rFonts w:cs="Arial"/>
                <w:lang w:eastAsia="hr-HR"/>
              </w:rPr>
              <w:t xml:space="preserve"> Petrović v.r.          </w:t>
            </w:r>
          </w:p>
        </w:tc>
      </w:tr>
    </w:tbl>
    <w:p w:rsidR="00E64A2E" w:rsidRDefault="00E64A2E">
      <w:bookmarkStart w:id="0" w:name="_GoBack"/>
      <w:bookmarkEnd w:id="0"/>
    </w:p>
    <w:sectPr w:rsidR="00E64A2E" w:rsidSect="00D93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A3"/>
    <w:rsid w:val="00A42BC6"/>
    <w:rsid w:val="00D93DA3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8DAF"/>
  <w15:chartTrackingRefBased/>
  <w15:docId w15:val="{F73E3150-1DBD-4852-8FED-32976CF8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A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D93DA3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D93DA3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D93D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93DA3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D93DA3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D93DA3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D93DA3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D93DA3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3DA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D93DA3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D93DA3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93DA3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D93DA3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D93D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D93DA3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D93DA3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D93DA3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D93DA3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D93DA3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D93DA3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D93DA3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D93DA3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D93D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D93DA3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D93DA3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D93DA3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D93DA3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D93DA3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D93DA3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D93DA3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D93DA3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D93DA3"/>
  </w:style>
  <w:style w:type="character" w:customStyle="1" w:styleId="TekstfusnoteChar">
    <w:name w:val="Tekst fusnote Char"/>
    <w:basedOn w:val="Zadanifontodlomka"/>
    <w:link w:val="Tekstfusnote"/>
    <w:semiHidden/>
    <w:rsid w:val="00D93DA3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D93DA3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D93DA3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D93DA3"/>
  </w:style>
  <w:style w:type="paragraph" w:styleId="Podnoje">
    <w:name w:val="footer"/>
    <w:basedOn w:val="Normal"/>
    <w:link w:val="PodnojeChar"/>
    <w:rsid w:val="00D93DA3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rsid w:val="00D93DA3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semiHidden/>
    <w:rsid w:val="00D93D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93DA3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D93DA3"/>
  </w:style>
  <w:style w:type="character" w:customStyle="1" w:styleId="TekstkomentaraChar">
    <w:name w:val="Tekst komentara Char"/>
    <w:basedOn w:val="Zadanifontodlomka"/>
    <w:link w:val="Tekstkomentara"/>
    <w:semiHidden/>
    <w:rsid w:val="00D93DA3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93D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93DA3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D93DA3"/>
    <w:pPr>
      <w:jc w:val="both"/>
    </w:pPr>
    <w:rPr>
      <w:rFonts w:ascii="Century Gothic" w:hAnsi="Century Gothic"/>
      <w:lang w:val="it-IT"/>
    </w:rPr>
  </w:style>
  <w:style w:type="character" w:customStyle="1" w:styleId="TESTO10Char">
    <w:name w:val="TESTO10 Char"/>
    <w:link w:val="TESTO10"/>
    <w:rsid w:val="00D93DA3"/>
    <w:rPr>
      <w:rFonts w:ascii="Century Gothic" w:eastAsia="Times New Roman" w:hAnsi="Century Gothic" w:cs="Times New Roman"/>
      <w:sz w:val="20"/>
      <w:szCs w:val="20"/>
      <w:lang w:val="it-IT"/>
    </w:rPr>
  </w:style>
  <w:style w:type="paragraph" w:customStyle="1" w:styleId="nabrajanje">
    <w:name w:val="nabrajanje"/>
    <w:basedOn w:val="Normal"/>
    <w:autoRedefine/>
    <w:rsid w:val="00D93DA3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rsid w:val="00D93DA3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D93DA3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D93DA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semiHidden/>
    <w:rsid w:val="00D93DA3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D93DA3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D93DA3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D93DA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D93DA3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D93D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qFormat/>
    <w:rsid w:val="00D93DA3"/>
    <w:rPr>
      <w:b/>
      <w:bCs/>
    </w:rPr>
  </w:style>
  <w:style w:type="paragraph" w:customStyle="1" w:styleId="Default">
    <w:name w:val="Default"/>
    <w:rsid w:val="00D93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D93DA3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character" w:styleId="Hiperveza">
    <w:name w:val="Hyperlink"/>
    <w:uiPriority w:val="99"/>
    <w:rsid w:val="00D93DA3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39"/>
    <w:rsid w:val="00D9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21005</Words>
  <Characters>119732</Characters>
  <Application>Microsoft Office Word</Application>
  <DocSecurity>0</DocSecurity>
  <Lines>997</Lines>
  <Paragraphs>280</Paragraphs>
  <ScaleCrop>false</ScaleCrop>
  <Company/>
  <LinksUpToDate>false</LinksUpToDate>
  <CharactersWithSpaces>140457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1</cp:revision>
  <dcterms:created xsi:type="dcterms:W3CDTF">2018-10-17T12:35:00Z</dcterms:created>
  <dcterms:modified xsi:type="dcterms:W3CDTF">2018-10-17T12:36:00Z</dcterms:modified>
</cp:coreProperties>
</file>